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240"/>
        <w:gridCol w:w="10064"/>
      </w:tblGrid>
      <w:tr w:rsidR="00EB711E" w14:paraId="0B0F3255" w14:textId="77777777" w:rsidTr="0031491E">
        <w:tc>
          <w:tcPr>
            <w:tcW w:w="5240" w:type="dxa"/>
            <w:tcBorders>
              <w:bottom w:val="single" w:sz="4" w:space="0" w:color="auto"/>
              <w:right w:val="nil"/>
            </w:tcBorders>
          </w:tcPr>
          <w:p w14:paraId="335C593A" w14:textId="36575935" w:rsidR="00EB711E" w:rsidRDefault="00EB711E" w:rsidP="0031491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339992" wp14:editId="53B7E2DE">
                  <wp:extent cx="2887933" cy="2165591"/>
                  <wp:effectExtent l="0" t="952" r="7302" b="7303"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920322" cy="2189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left w:val="nil"/>
              <w:bottom w:val="single" w:sz="4" w:space="0" w:color="auto"/>
            </w:tcBorders>
          </w:tcPr>
          <w:p w14:paraId="18717127" w14:textId="77777777" w:rsidR="00EB711E" w:rsidRDefault="00EB711E"/>
          <w:p w14:paraId="69219A3F" w14:textId="641AB442" w:rsidR="003C597F" w:rsidRPr="0031491E" w:rsidRDefault="00EB711E" w:rsidP="003B5827">
            <w:pPr>
              <w:spacing w:line="360" w:lineRule="auto"/>
              <w:jc w:val="center"/>
              <w:rPr>
                <w:rFonts w:ascii="Gill Sans MT" w:hAnsi="Gill Sans MT"/>
                <w:sz w:val="32"/>
                <w:szCs w:val="32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>Szeretettel meghívjuk a zsámbéki plébániatemplom</w:t>
            </w:r>
            <w:r w:rsidR="003C597F" w:rsidRPr="0031491E">
              <w:rPr>
                <w:rFonts w:ascii="Gill Sans MT" w:hAnsi="Gill Sans MT"/>
                <w:sz w:val="32"/>
                <w:szCs w:val="32"/>
              </w:rPr>
              <w:t>ba,</w:t>
            </w:r>
            <w:r w:rsidR="003B5827" w:rsidRPr="0031491E">
              <w:rPr>
                <w:rFonts w:ascii="Gill Sans MT" w:hAnsi="Gill Sans MT"/>
                <w:sz w:val="32"/>
                <w:szCs w:val="32"/>
              </w:rPr>
              <w:t xml:space="preserve"> a</w:t>
            </w:r>
          </w:p>
          <w:p w14:paraId="3D26AC90" w14:textId="375C3774" w:rsidR="003B5827" w:rsidRPr="0031491E" w:rsidRDefault="003C597F" w:rsidP="003B5827">
            <w:pPr>
              <w:spacing w:line="360" w:lineRule="auto"/>
              <w:jc w:val="center"/>
              <w:rPr>
                <w:rFonts w:ascii="Gill Sans MT" w:hAnsi="Gill Sans MT"/>
                <w:sz w:val="32"/>
                <w:szCs w:val="32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>2022. szept</w:t>
            </w:r>
            <w:r w:rsidR="003B5827" w:rsidRPr="0031491E">
              <w:rPr>
                <w:rFonts w:ascii="Gill Sans MT" w:hAnsi="Gill Sans MT"/>
                <w:sz w:val="32"/>
                <w:szCs w:val="32"/>
              </w:rPr>
              <w:t>.</w:t>
            </w:r>
            <w:r w:rsidRPr="0031491E">
              <w:rPr>
                <w:rFonts w:ascii="Gill Sans MT" w:hAnsi="Gill Sans MT"/>
                <w:sz w:val="32"/>
                <w:szCs w:val="32"/>
              </w:rPr>
              <w:t xml:space="preserve"> 4-</w:t>
            </w:r>
            <w:r w:rsidR="003B5827" w:rsidRPr="0031491E">
              <w:rPr>
                <w:rFonts w:ascii="Gill Sans MT" w:hAnsi="Gill Sans MT"/>
                <w:sz w:val="32"/>
                <w:szCs w:val="32"/>
              </w:rPr>
              <w:t>i (vasárnap)</w:t>
            </w:r>
            <w:r w:rsidRPr="0031491E">
              <w:rPr>
                <w:rFonts w:ascii="Gill Sans MT" w:hAnsi="Gill Sans MT"/>
                <w:sz w:val="32"/>
                <w:szCs w:val="32"/>
              </w:rPr>
              <w:t xml:space="preserve"> a 9 órai szentmisére</w:t>
            </w:r>
            <w:r w:rsidR="003B5827" w:rsidRPr="0031491E">
              <w:rPr>
                <w:rFonts w:ascii="Gill Sans MT" w:hAnsi="Gill Sans MT"/>
                <w:sz w:val="32"/>
                <w:szCs w:val="32"/>
              </w:rPr>
              <w:t>,</w:t>
            </w:r>
            <w:r w:rsidRPr="0031491E">
              <w:rPr>
                <w:rFonts w:ascii="Gill Sans MT" w:hAnsi="Gill Sans MT"/>
                <w:sz w:val="32"/>
                <w:szCs w:val="32"/>
              </w:rPr>
              <w:t xml:space="preserve"> és utána a </w:t>
            </w:r>
            <w:r w:rsidR="003B5827" w:rsidRPr="0031491E">
              <w:rPr>
                <w:rFonts w:ascii="Gill Sans MT" w:hAnsi="Gill Sans MT"/>
                <w:sz w:val="32"/>
                <w:szCs w:val="32"/>
              </w:rPr>
              <w:t xml:space="preserve">templom </w:t>
            </w:r>
            <w:r w:rsidR="00EB711E" w:rsidRPr="0031491E">
              <w:rPr>
                <w:rFonts w:ascii="Gill Sans MT" w:hAnsi="Gill Sans MT"/>
                <w:sz w:val="32"/>
                <w:szCs w:val="32"/>
              </w:rPr>
              <w:t>homlokzatán újból elhelyezett Szent Péter és Szent Pál szobrok megáldására</w:t>
            </w:r>
            <w:r w:rsidR="003B5827" w:rsidRPr="0031491E">
              <w:rPr>
                <w:rFonts w:ascii="Gill Sans MT" w:hAnsi="Gill Sans MT"/>
                <w:sz w:val="32"/>
                <w:szCs w:val="32"/>
              </w:rPr>
              <w:t>, amelyet</w:t>
            </w:r>
          </w:p>
          <w:p w14:paraId="0667765E" w14:textId="77777777" w:rsidR="003B5827" w:rsidRPr="00253303" w:rsidRDefault="003B5827" w:rsidP="003B5827">
            <w:pPr>
              <w:spacing w:line="360" w:lineRule="auto"/>
              <w:jc w:val="center"/>
              <w:rPr>
                <w:rFonts w:ascii="Gill Sans MT" w:hAnsi="Gill Sans MT" w:cstheme="minorHAnsi"/>
                <w:spacing w:val="100"/>
                <w:sz w:val="32"/>
                <w:szCs w:val="32"/>
              </w:rPr>
            </w:pPr>
            <w:r w:rsidRPr="00253303">
              <w:rPr>
                <w:rFonts w:ascii="Gill Sans MT" w:hAnsi="Gill Sans MT" w:cstheme="minorHAnsi"/>
                <w:spacing w:val="100"/>
                <w:sz w:val="32"/>
                <w:szCs w:val="32"/>
              </w:rPr>
              <w:t>Ullmann Péter Ágoston</w:t>
            </w:r>
          </w:p>
          <w:p w14:paraId="77115C9F" w14:textId="77777777" w:rsidR="003B5827" w:rsidRPr="0031491E" w:rsidRDefault="003B5827" w:rsidP="003B5827">
            <w:pPr>
              <w:spacing w:line="360" w:lineRule="auto"/>
              <w:jc w:val="center"/>
              <w:rPr>
                <w:rFonts w:ascii="Gill Sans MT" w:hAnsi="Gill Sans MT"/>
                <w:sz w:val="32"/>
                <w:szCs w:val="32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>em. gödöllői premontrei perjel,</w:t>
            </w:r>
          </w:p>
          <w:p w14:paraId="78D7D4E4" w14:textId="7DD3B9F1" w:rsidR="003B5827" w:rsidRPr="00EB711E" w:rsidRDefault="003B5827" w:rsidP="003B5827">
            <w:pPr>
              <w:spacing w:line="360" w:lineRule="auto"/>
              <w:jc w:val="center"/>
              <w:rPr>
                <w:rFonts w:ascii="Gill Sans MT" w:hAnsi="Gill Sans MT"/>
                <w:sz w:val="40"/>
                <w:szCs w:val="40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>Zsámbék és Gödöllő díszpolgára végez.</w:t>
            </w:r>
          </w:p>
        </w:tc>
      </w:tr>
      <w:tr w:rsidR="0031491E" w14:paraId="0792EEB3" w14:textId="77777777" w:rsidTr="00253303">
        <w:tc>
          <w:tcPr>
            <w:tcW w:w="5240" w:type="dxa"/>
            <w:tcBorders>
              <w:left w:val="nil"/>
              <w:right w:val="nil"/>
            </w:tcBorders>
          </w:tcPr>
          <w:p w14:paraId="55BA63CA" w14:textId="77777777" w:rsidR="0031491E" w:rsidRDefault="0031491E" w:rsidP="00D752B3">
            <w:pPr>
              <w:rPr>
                <w:noProof/>
              </w:rPr>
            </w:pPr>
          </w:p>
          <w:p w14:paraId="2C0CA93D" w14:textId="77777777" w:rsidR="0031491E" w:rsidRDefault="0031491E" w:rsidP="00D752B3">
            <w:pPr>
              <w:rPr>
                <w:noProof/>
              </w:rPr>
            </w:pPr>
          </w:p>
          <w:p w14:paraId="36AB3FC4" w14:textId="77777777" w:rsidR="0031491E" w:rsidRDefault="0031491E" w:rsidP="00D752B3">
            <w:pPr>
              <w:rPr>
                <w:noProof/>
              </w:rPr>
            </w:pPr>
          </w:p>
          <w:p w14:paraId="1762B439" w14:textId="77777777" w:rsidR="0031491E" w:rsidRDefault="0031491E" w:rsidP="00D752B3">
            <w:pPr>
              <w:rPr>
                <w:noProof/>
              </w:rPr>
            </w:pPr>
          </w:p>
          <w:p w14:paraId="5319797F" w14:textId="40A8BE82" w:rsidR="0031491E" w:rsidRDefault="0031491E" w:rsidP="00D752B3">
            <w:pPr>
              <w:rPr>
                <w:noProof/>
              </w:rPr>
            </w:pPr>
          </w:p>
        </w:tc>
        <w:tc>
          <w:tcPr>
            <w:tcW w:w="10064" w:type="dxa"/>
            <w:tcBorders>
              <w:left w:val="nil"/>
              <w:bottom w:val="single" w:sz="4" w:space="0" w:color="auto"/>
              <w:right w:val="nil"/>
            </w:tcBorders>
          </w:tcPr>
          <w:p w14:paraId="1356E4C4" w14:textId="77777777" w:rsidR="0031491E" w:rsidRDefault="0031491E" w:rsidP="00D752B3"/>
        </w:tc>
      </w:tr>
      <w:tr w:rsidR="003B5827" w14:paraId="67020950" w14:textId="77777777" w:rsidTr="00253303">
        <w:tc>
          <w:tcPr>
            <w:tcW w:w="5240" w:type="dxa"/>
            <w:tcBorders>
              <w:right w:val="nil"/>
            </w:tcBorders>
          </w:tcPr>
          <w:p w14:paraId="598BE81C" w14:textId="77777777" w:rsidR="003B5827" w:rsidRDefault="003B5827" w:rsidP="0025330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2C4244" wp14:editId="6F9E81E3">
                  <wp:extent cx="2830378" cy="2122431"/>
                  <wp:effectExtent l="0" t="7937" r="317" b="318"/>
                  <wp:docPr id="5" name="Kép 5" descr="A képen berendezés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Kép 5" descr="A képen berendezés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74273" cy="2155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left w:val="nil"/>
            </w:tcBorders>
          </w:tcPr>
          <w:p w14:paraId="67545489" w14:textId="77777777" w:rsidR="003B5827" w:rsidRDefault="003B5827" w:rsidP="00D752B3"/>
          <w:p w14:paraId="0C6D865E" w14:textId="77777777" w:rsidR="0031491E" w:rsidRPr="0031491E" w:rsidRDefault="0031491E" w:rsidP="0031491E">
            <w:pPr>
              <w:spacing w:line="360" w:lineRule="auto"/>
              <w:jc w:val="center"/>
              <w:rPr>
                <w:rFonts w:ascii="Gill Sans MT" w:hAnsi="Gill Sans MT"/>
                <w:sz w:val="32"/>
                <w:szCs w:val="32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>Szeretettel meghívjuk a zsámbéki plébániatemplomba, a</w:t>
            </w:r>
          </w:p>
          <w:p w14:paraId="60C878E5" w14:textId="77777777" w:rsidR="0031491E" w:rsidRPr="00253303" w:rsidRDefault="0031491E" w:rsidP="0031491E">
            <w:pPr>
              <w:spacing w:line="360" w:lineRule="auto"/>
              <w:jc w:val="center"/>
              <w:rPr>
                <w:rFonts w:ascii="Gill Sans MT" w:hAnsi="Gill Sans MT"/>
                <w:sz w:val="32"/>
                <w:szCs w:val="32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 xml:space="preserve">2022. szept. 4-i (vasárnap) a 9 órai szentmisére, és utána a templom homlokzatán újból elhelyezett Szent Péter és Szent Pál szobrok </w:t>
            </w:r>
            <w:r w:rsidRPr="00253303">
              <w:rPr>
                <w:rFonts w:ascii="Gill Sans MT" w:hAnsi="Gill Sans MT"/>
                <w:sz w:val="32"/>
                <w:szCs w:val="32"/>
              </w:rPr>
              <w:t>megáldására, amelyet</w:t>
            </w:r>
          </w:p>
          <w:p w14:paraId="05D2E49A" w14:textId="77777777" w:rsidR="0031491E" w:rsidRPr="00253303" w:rsidRDefault="0031491E" w:rsidP="0031491E">
            <w:pPr>
              <w:spacing w:line="360" w:lineRule="auto"/>
              <w:jc w:val="center"/>
              <w:rPr>
                <w:rFonts w:ascii="Gill Sans MT" w:hAnsi="Gill Sans MT" w:cstheme="minorHAnsi"/>
                <w:spacing w:val="100"/>
                <w:sz w:val="32"/>
                <w:szCs w:val="32"/>
              </w:rPr>
            </w:pPr>
            <w:r w:rsidRPr="00253303">
              <w:rPr>
                <w:rFonts w:ascii="Gill Sans MT" w:hAnsi="Gill Sans MT" w:cstheme="minorHAnsi"/>
                <w:spacing w:val="100"/>
                <w:sz w:val="32"/>
                <w:szCs w:val="32"/>
              </w:rPr>
              <w:t>Ullmann Péter Ágoston</w:t>
            </w:r>
          </w:p>
          <w:p w14:paraId="0698A1A5" w14:textId="77777777" w:rsidR="0031491E" w:rsidRPr="0031491E" w:rsidRDefault="0031491E" w:rsidP="0031491E">
            <w:pPr>
              <w:spacing w:line="360" w:lineRule="auto"/>
              <w:jc w:val="center"/>
              <w:rPr>
                <w:rFonts w:ascii="Gill Sans MT" w:hAnsi="Gill Sans MT"/>
                <w:sz w:val="32"/>
                <w:szCs w:val="32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>em. gödöllői premontrei perjel,</w:t>
            </w:r>
          </w:p>
          <w:p w14:paraId="1CB85783" w14:textId="287DE52D" w:rsidR="003B5827" w:rsidRPr="00EB711E" w:rsidRDefault="0031491E" w:rsidP="0031491E">
            <w:pPr>
              <w:spacing w:line="360" w:lineRule="auto"/>
              <w:jc w:val="center"/>
              <w:rPr>
                <w:rFonts w:ascii="Gill Sans MT" w:hAnsi="Gill Sans MT"/>
                <w:sz w:val="40"/>
                <w:szCs w:val="40"/>
              </w:rPr>
            </w:pPr>
            <w:r w:rsidRPr="0031491E">
              <w:rPr>
                <w:rFonts w:ascii="Gill Sans MT" w:hAnsi="Gill Sans MT"/>
                <w:sz w:val="32"/>
                <w:szCs w:val="32"/>
              </w:rPr>
              <w:t>Zsámbék és Gödöllő díszpolgára végez.</w:t>
            </w:r>
          </w:p>
        </w:tc>
      </w:tr>
    </w:tbl>
    <w:p w14:paraId="0D645EAA" w14:textId="308E947C" w:rsidR="00BB3974" w:rsidRDefault="00BB3974"/>
    <w:sectPr w:rsidR="00BB3974" w:rsidSect="003B5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4F3"/>
    <w:rsid w:val="00253303"/>
    <w:rsid w:val="002A161F"/>
    <w:rsid w:val="0031491E"/>
    <w:rsid w:val="003B5827"/>
    <w:rsid w:val="003C597F"/>
    <w:rsid w:val="009A74F3"/>
    <w:rsid w:val="00BB3974"/>
    <w:rsid w:val="00BC4F51"/>
    <w:rsid w:val="00CC2402"/>
    <w:rsid w:val="00EB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36777"/>
  <w15:chartTrackingRefBased/>
  <w15:docId w15:val="{A854B737-84C0-4E05-B55E-DF761793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9A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Márton Holnapy</dc:creator>
  <cp:keywords/>
  <dc:description/>
  <cp:lastModifiedBy>Márton Holnapy</cp:lastModifiedBy>
  <cp:revision>2</cp:revision>
  <dcterms:created xsi:type="dcterms:W3CDTF">2022-08-23T12:27:00Z</dcterms:created>
  <dcterms:modified xsi:type="dcterms:W3CDTF">2022-08-23T12:27:00Z</dcterms:modified>
</cp:coreProperties>
</file>